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9144A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План-конспект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образовательной деятельности для детей старшей группы «Собака - друг человека».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Тема недели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«Домашние животные».                                                                                   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Тема дня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«Собаки».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Интеграция образовательных областей: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«Познание», «Коммуникация», «Чтение художественной литературы», «Социализация», «Художественное творчество», «Здоровье».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Задачи: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-закрепить знания детей об образах собаки в литературных произведениях, продолжать развивать интерес к художественной литературе («Чтение художественной литературы»);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-упражнять в рассказывании о животном, употреблять  в речи прилагательные, обогащать словарный запас («Коммуникация»);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-помочь понять смысл, вложенный в поговорки, развивать логическое мышление («Познание»);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-познакомить с жанром живописи — анималистическим, расширять представления об изобразительном искусстве («Художественное творчество»);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-помочь использовать технику «гуашь и поролон» для передачи выразительности в рисунке образа животного («Художественное творчество»);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-воспитывать наблюдательность, доброе отношение к домашним животным («Социализация»);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способствовать сохранению физического и психического здоровья детей, осуществляя смену видов деятельности для формирования правильной осанки и предупреждения утомления («Здоровье»);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-формировать навыки взаимоотношений со сверстниками в совместной игровой деятельности («Социализация»).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Методы и приемы: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Практические</w:t>
      </w:r>
      <w:proofErr w:type="gramEnd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(игровое упражнение, дидактическая игра,             подвижная игра, рисование).</w:t>
      </w:r>
    </w:p>
    <w:p w:rsidR="00B7420C" w:rsidRPr="009144A9" w:rsidRDefault="008D1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Наглядные (рассматривание карточек, картин, показ техники рисования).</w:t>
      </w:r>
    </w:p>
    <w:p w:rsidR="00B7420C" w:rsidRPr="009144A9" w:rsidRDefault="008D16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Словесные (вопросы, загадки, поговорки).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Материалы, оборудование: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Коробка, игрушка-собака.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Карточки для викторины: на одной стороне — вопрос, на другой —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картинка, иллюстрирующая литературное произведение.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Рисунки с изображением животных.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Альбомные  листы,  акварель,  гуашь (белила), поролон,  кисти с тонким и толстым ворсом, палитра, салфетки, баночки с водой.</w:t>
      </w:r>
      <w:proofErr w:type="gramEnd"/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b/>
          <w:i/>
          <w:sz w:val="28"/>
          <w:szCs w:val="28"/>
        </w:rPr>
        <w:t>Логика образовательной деятельности: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1.Сюрпризный момент «Угадай, кто в коробке?».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Загадка: У меня отличный слух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Умный взгляд и тонкий нюх.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Сразу лезу с кошкой в драку,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Потому что я</w:t>
      </w:r>
      <w:proofErr w:type="gram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...........(</w:t>
      </w:r>
      <w:proofErr w:type="gramEnd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собака).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Из коробки достают отгадку — игрушку собаку, карточки для викторины.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9144A9"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Литературная викторина «Собачка в сказках, стихах и рассказах».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Вопросы: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1)Как звали собаку, которая жила в деревне «</w:t>
      </w:r>
      <w:proofErr w:type="spell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Простоквашино</w:t>
      </w:r>
      <w:proofErr w:type="spellEnd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»? (Шарик)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2)Как звали собаку в русской народной сказке «Репка»? (Жучка)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3)Назовите автора стихотворения «Щенок»? (Сергей Михалков)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4)Какую роль выполняла собака в сказке «Лисичка со скалочкой»?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5)В каком мультфильме собака играет на музыкальном инструменте? («</w:t>
      </w:r>
      <w:proofErr w:type="spell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Бременские</w:t>
      </w:r>
      <w:proofErr w:type="spellEnd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музыканты»)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6)В какой сказке собака пытается выгнать лису из избушки? («</w:t>
      </w:r>
      <w:proofErr w:type="spell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Заюшкина</w:t>
      </w:r>
      <w:proofErr w:type="spellEnd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 избушка»)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9144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3. Игро</w:t>
      </w:r>
      <w:r w:rsidR="008D1601" w:rsidRPr="009144A9">
        <w:rPr>
          <w:rFonts w:ascii="Times New Roman" w:eastAsia="Times New Roman" w:hAnsi="Times New Roman" w:cs="Times New Roman"/>
          <w:i/>
          <w:sz w:val="28"/>
          <w:szCs w:val="28"/>
        </w:rPr>
        <w:t>вое упражнение «Расскажи про собаку».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Цель: дать словесную характеристику животному.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Ребенок держит в руках игрушку-собаку, отвечает на вопросы: «Какая собака?» и передает ребенку. (Например, собака - быстрая, чистоплотная, добрая, проворная…)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4.Дидактическая игра «Почему так говорят?».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Цель: учить анализировать высказывание, понимать смысл поговорки.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Задание: объяснить,  почему так говорят, какие характеристики собак использованы в поговорках о собаках.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 выполняют задание в командах, используя для высказывания план - схему (про кого или про что так говорят - в каких случаях так говорят – почему упоминают  животного).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1)Живут как кошка с собакой.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2)В доме без хозяина, собака хозяин.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3)Собака – друг человека.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5.Подвижная игра «Собачка».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Выбирается  2 «собачки» - они становятся в центре, а остальные дети – кружком и перекидывают друг  другу мячик. Собачки должны стараться его перехватить. Как только одна из собачек поймала мячик – кидавший игрок и собачка меняются местами.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6.Рисование на тему «Собака».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Рассматривание картин о животных художника Е. И. </w:t>
      </w:r>
      <w:proofErr w:type="spellStart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Чарушина</w:t>
      </w:r>
      <w:proofErr w:type="spellEnd"/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Сообщение о художниках – анималистах (они рисуют животных таких,  какие они в жизни – пушистые).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Знакомство с техникой изображения «пушистых» животных – «гуашь и поролон» (основной рисунок делается поролоном, дорисовывается - тонкой кисточкой, фон рисуется толстой кисточкой).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7.Итог.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Дети рассказывают игрушечной собаке о том, что им было интересно. Игрушка – собака предлагает детям рассказать о своем рисунке (например,  какая его собака по характеру или по половой принадлежности).</w:t>
      </w:r>
    </w:p>
    <w:p w:rsidR="00B7420C" w:rsidRPr="009144A9" w:rsidRDefault="008D1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44A9">
        <w:rPr>
          <w:rFonts w:ascii="Times New Roman" w:eastAsia="Times New Roman" w:hAnsi="Times New Roman" w:cs="Times New Roman"/>
          <w:i/>
          <w:sz w:val="28"/>
          <w:szCs w:val="28"/>
        </w:rPr>
        <w:t>Собака «прощается, прячется» в коробку.</w:t>
      </w: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20C" w:rsidRPr="009144A9" w:rsidRDefault="00B74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7420C" w:rsidRPr="009144A9" w:rsidSect="00A1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E3" w:rsidRDefault="00207CE3" w:rsidP="009144A9">
      <w:pPr>
        <w:spacing w:after="0" w:line="240" w:lineRule="auto"/>
      </w:pPr>
      <w:r>
        <w:separator/>
      </w:r>
    </w:p>
  </w:endnote>
  <w:endnote w:type="continuationSeparator" w:id="0">
    <w:p w:rsidR="00207CE3" w:rsidRDefault="00207CE3" w:rsidP="009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E3" w:rsidRDefault="00207CE3" w:rsidP="009144A9">
      <w:pPr>
        <w:spacing w:after="0" w:line="240" w:lineRule="auto"/>
      </w:pPr>
      <w:r>
        <w:separator/>
      </w:r>
    </w:p>
  </w:footnote>
  <w:footnote w:type="continuationSeparator" w:id="0">
    <w:p w:rsidR="00207CE3" w:rsidRDefault="00207CE3" w:rsidP="0091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1831"/>
    <w:multiLevelType w:val="multilevel"/>
    <w:tmpl w:val="1EC49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20C"/>
    <w:rsid w:val="00207CE3"/>
    <w:rsid w:val="008D1601"/>
    <w:rsid w:val="009144A9"/>
    <w:rsid w:val="00A16EEC"/>
    <w:rsid w:val="00B7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4A9"/>
  </w:style>
  <w:style w:type="paragraph" w:styleId="a5">
    <w:name w:val="footer"/>
    <w:basedOn w:val="a"/>
    <w:link w:val="a6"/>
    <w:uiPriority w:val="99"/>
    <w:semiHidden/>
    <w:unhideWhenUsed/>
    <w:rsid w:val="0091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730</Words>
  <Characters>4166</Characters>
  <Application>Microsoft Office Word</Application>
  <DocSecurity>0</DocSecurity>
  <Lines>34</Lines>
  <Paragraphs>9</Paragraphs>
  <ScaleCrop>false</ScaleCrop>
  <Company>Hewlett-Packard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2014-02-15T13:19:00Z</dcterms:created>
  <dcterms:modified xsi:type="dcterms:W3CDTF">2014-02-15T13:28:00Z</dcterms:modified>
</cp:coreProperties>
</file>